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65" w:rsidRDefault="00743D65" w:rsidP="00743D65">
      <w:pPr>
        <w:pStyle w:val="a3"/>
        <w:ind w:firstLine="708"/>
        <w:jc w:val="both"/>
        <w:rPr>
          <w:w w:val="112"/>
        </w:rPr>
      </w:pPr>
    </w:p>
    <w:p w:rsidR="00743D65" w:rsidRDefault="00743D65" w:rsidP="00743D65">
      <w:pPr>
        <w:pStyle w:val="a3"/>
        <w:ind w:firstLine="708"/>
        <w:jc w:val="center"/>
        <w:rPr>
          <w:b/>
          <w:bCs/>
          <w:w w:val="112"/>
        </w:rPr>
      </w:pPr>
      <w:r>
        <w:rPr>
          <w:b/>
          <w:bCs/>
          <w:w w:val="112"/>
        </w:rPr>
        <w:t>1. Планируемые результаты освоения учебного предмета «Биология»</w:t>
      </w:r>
    </w:p>
    <w:p w:rsidR="00743D65" w:rsidRDefault="00743D65" w:rsidP="00743D65">
      <w:pPr>
        <w:pStyle w:val="a3"/>
        <w:ind w:firstLine="708"/>
        <w:jc w:val="center"/>
        <w:rPr>
          <w:b/>
          <w:bCs/>
          <w:w w:val="112"/>
        </w:rPr>
      </w:pPr>
    </w:p>
    <w:p w:rsidR="00743D65" w:rsidRDefault="00743D65" w:rsidP="00743D6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1. Личностными результатами</w:t>
      </w:r>
      <w:r>
        <w:rPr>
          <w:rFonts w:ascii="Calibri" w:hAnsi="Calibri" w:cs="Calibri"/>
          <w:sz w:val="22"/>
          <w:szCs w:val="22"/>
        </w:rPr>
        <w:t xml:space="preserve"> изучения предмета « Биология» являются следующие умения: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 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 формирование понимания ценности здорового и безопасного образа жизни;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-  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- 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 , общественно полезной, учебно-исследовательской, творческой и других видов деятельности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- формирование экологической культуры на основе признания ценности жизни во всех её проявлениях и необходимости ответственного , бережного отношения к окружающей среде.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2. Метапредметными результатами освоения</w:t>
      </w:r>
      <w:r>
        <w:rPr>
          <w:rFonts w:ascii="Calibri" w:hAnsi="Calibri" w:cs="Calibri"/>
          <w:sz w:val="22"/>
          <w:szCs w:val="22"/>
        </w:rPr>
        <w:t xml:space="preserve"> выпускниками основной школы программы по биологии являются:</w:t>
      </w:r>
    </w:p>
    <w:p w:rsidR="00743D65" w:rsidRDefault="00743D65" w:rsidP="00743D65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Регулятивные УУД: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743D65" w:rsidRDefault="00743D65" w:rsidP="00743D65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Личностные УУД: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 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-умение самостоятельно определять цели своего обучения, ставить и формировать для себя новые задачи в учёбе и познавательной деятельности, развивать мотивы и интересы своей познавательной деятельности; </w:t>
      </w:r>
    </w:p>
    <w:p w:rsidR="00743D65" w:rsidRDefault="00743D65" w:rsidP="00743D65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Коммуникативные УУД: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 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-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интересов. Формировать , аргументировать и отстаивать своё мнение</w:t>
      </w:r>
    </w:p>
    <w:p w:rsidR="00743D65" w:rsidRDefault="00743D65" w:rsidP="00743D65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Познавательные УУД: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   умение работать с разными источниками информации: текстом учебника, научно-популярной литературой, словарями и справочниками; анализировать и оценивать информацию, преобразовывать ее из одной формы в другую; 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умение создавать , применять и преобразовывать знаки и символы, модели  и схемы для решения учебных и познавательных задач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- умение работать с разными источниками биологической информации: находить биологическую информацию в тексте учебника, научно-популярной литературе, биологических словарях и справочниках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3. Предметными результатами</w:t>
      </w:r>
      <w:r>
        <w:rPr>
          <w:rFonts w:ascii="Calibri" w:hAnsi="Calibri" w:cs="Calibri"/>
          <w:sz w:val="22"/>
          <w:szCs w:val="22"/>
        </w:rPr>
        <w:t xml:space="preserve"> освоения выпускниками основной школы программы по биологии являются: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-формирование первоначальных систематизированных представлений о биологических объектах , процессах, явлениях;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743D65" w:rsidRDefault="00743D65" w:rsidP="00743D6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человека.</w:t>
      </w:r>
    </w:p>
    <w:p w:rsidR="00743D65" w:rsidRDefault="00743D65" w:rsidP="00743D65">
      <w:pPr>
        <w:spacing w:before="21"/>
        <w:ind w:left="2881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spacing w:before="21"/>
        <w:ind w:left="2881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Содержание курса биологии</w:t>
      </w: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Раздел 1</w:t>
      </w: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Живые организмы</w:t>
      </w:r>
    </w:p>
    <w:p w:rsidR="00743D65" w:rsidRDefault="00743D65" w:rsidP="00743D65">
      <w:pPr>
        <w:spacing w:before="21"/>
        <w:ind w:left="11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 Клеточное строение организмов. Правила работы в кабинете биологии, с биологическими приборами и инструментами.</w:t>
      </w:r>
    </w:p>
    <w:p w:rsidR="00743D65" w:rsidRDefault="00743D65" w:rsidP="00743D65">
      <w:pPr>
        <w:spacing w:before="21"/>
        <w:ind w:left="11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Бактерии. Многообразие бактерий. Роль бактерий в природе и в жизни человека. Бактерии – возбудители заболеваний, вызываемых бактериями.</w:t>
      </w:r>
    </w:p>
    <w:p w:rsidR="00743D65" w:rsidRDefault="00743D65" w:rsidP="00743D65">
      <w:pPr>
        <w:spacing w:before="21"/>
        <w:ind w:left="11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Грибы. Многообразие грибов, их роль в природе и в жизни человека. Съедобные и ядовитые грибы. Приёмы оказания первой помощи при отравлении грибами.</w:t>
      </w:r>
    </w:p>
    <w:p w:rsidR="00743D65" w:rsidRDefault="00743D65" w:rsidP="00743D65">
      <w:pPr>
        <w:spacing w:before="21"/>
        <w:ind w:left="11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Лишайники. Роль лишайников в природе и жизни человека.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Вирусы – неклеточные формы. Заболевания, вызываемые вирусами. Меры профилактики заболеваний.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жизнедеятельности. Движение. Рост, развитие и размножение. Многообразие растений, принципы их классификации. Водоросли, мхи, папоротники, голосеменные и покрытосеменные растения. Значение растений в природе и в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Животные. Строение животных. Процессы жизнедеятельности и их регуляция у животных. Размножение, рост и развитие. Поведение. Раздражимость. Рефлексы. Инстинкты. Многообразие (типы, классы хордовых) животных, их роль в природе и в жизни человека. Сельскохозяйственные и домашние животные. Профилактика заболеваний, вызываемых животными. Усложнение животных в процессе эволюции. Приспособления к различным средам обитания. Охрана редких и исчезающих видов животных.</w:t>
      </w: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Лабораторные и практические работы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Устройство увеличительных приборов и правила работы с ними.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Приготовление микропрепарата кожицы чешуи лука.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органов цветкового растения.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 позвоночного животного.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Передвижение воды и минеральных веществ в растении.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строениясемян однодольных и двудольных растений.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строенияводорослей.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строенияпапоротника  (хвоща).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 голосеменных растений.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строенияплесневых грибов.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Вегетативное размножение комнатных растений.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внешнего строения дождевого червя, наблюдение за его передвижением и реакциями на раздражение.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строениямоллюсков по влажным препаратам.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многообразия членистоногих по коллекциям.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строениярыб.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строенияптиц.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строениякуриного яйца.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строения млекопитающих.</w:t>
      </w: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Экскурсии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Разнообразие и роль членистоногих в природе.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Разнообразие птиц и млекопитающих.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Раздел 2</w:t>
      </w: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Человек и его здоровье.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Общие сведения об организме человека. Место человека в системе органического мира. Черты сходства и различия человека и животных. Строение организма человека: клетки, ткани, органы, системы органов. Методы изучения организма человека.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Опора и движение. Опорно-двигательная система. Профилактика травматизма. Значение физических упражнений и культуры труда для формирования скелета и мускулатуры. Первая помощь при травмах опорно-двигательной системы.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Транспорт веществ. Внутренняя среда организма, значение её постоянства. Кровеносная и лимфатическая системы. Кровь. Группы крови. Лимфа. Переливание крови. Иммунитет. Антитела. Аллергические реакции. Предупредительные прививки. Лечебные сыворотки. Строение и работа сердца. Кровяное давление и пульс. Приёмы оказания первой помощи при кровотечениях.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Дыхание. Дыхательная система. Строение органов дыхания. Газообмен в лёгких и тканях. Гигиена органов дыхания. Заболевания органов дыхания и меры их профилактики. Вред табакокурения.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Питание. Пищеварение. Пищеварительная система. Нарушение работы пищеварительной системы и их профилактика.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Обмен веществ и превращения энергии в организме. Пластический и энергетический обмен. Обмен воды, минеральных солей, белков, углеводов и жиров. Витамины. Рациональное питание. Нормы и режим питания.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Покровы тела. Строение и функция кожи. Роль кожи в терморегуляции. Уход за кожей, волосами, ногтями. Приёмы оказания первой помощи при травмах, ожогах, обморожениях и их профилактика. Закаливание организма.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Выделение. Строение и функции выделительной системы. Значение органов мочевыделительной системы и  их предупреждение.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Размножение и развитие. Половые железы и половые клетки. Половое созревание. Инфекции, передающиеся половым путём, их профилактика. ВИЧ-инфекция и её профилактика. </w:t>
      </w:r>
      <w:r>
        <w:rPr>
          <w:rFonts w:ascii="Calibri" w:hAnsi="Calibri" w:cs="Calibri"/>
          <w:sz w:val="22"/>
          <w:szCs w:val="22"/>
        </w:rPr>
        <w:lastRenderedPageBreak/>
        <w:t>Наследственные заболевания. Медико-генетическое консультирование. Оплодотворение, внутриутробное развитие.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Беременность. Вредное влияние на развитие организма курения, употребления алкоголя, наркотиков. Роды. Развитие после рождения.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Органы чувств. Строение и функции органов зрения и слуха. Нарушение зрения и слуха, их предупреждение. Вестибулярный аппарат. Мышечное и кожное чувства. Обоняние. Вкус.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Нейрогуморальная регуляция процессов жизнедеятельности организма. Нервная система. Рефлекс и рефлекторная дуга. Эндокринная система. Гормоны, механизмы их действия на клетки. Нарушения деятельности нервной и эндокринной систем и их предупреждение.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Поведение и психика человека. Безусловные рефлексы и инстинкты. Условные рефлексы. Особенности поведения человека . Речь. Мышление. Внимание. Память. Эмоции и чувства. Сон.Темперамент и характер. Способности и одарённость. Межличностные отношения. Роль обучения и воспитания в развитии поведения и психики человека.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наорганизма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Лабораторные ипрактические работы.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Строение клеток и тканей.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Строение и функции спинного и головного мозга.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Определение гармоничности физического развития. Выделение нарушений осанки и наличие плоскостопия.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Микроскопическое строение кровичеловека и лягушки.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Подсчёт пульса и измерение артериального давления в разных условиях.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Дыхательные движения. Измерение жизненной ёмкости лёгких.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Строение и работа органа зрения.</w:t>
      </w: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Экскурсия.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Происхождение человека.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Раздел 3</w:t>
      </w: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Общие биологические закономерности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Отличительные признаки живых организмов. Особенности химического состава живых организмов: неорганиечские и органические вещества и их роль в организме.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Клеточное строение организмов.Строение клетки: ядро, клеточная оболочка, плазматическая мембрана, цитоплазма, пластиды, митохондрии, вакуоли. Хромосомы. Многообразие клеток.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Обмен веществ и превращения энергии – признак живых организмов. Роль питания,дыхания, транспорта веществ, удаления продуктов обмена в жизнедеятельности клетки и организма.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Рост и развитие организмов. Размножение. Бесполое и половое размножение. Половые клетки. Оплодотворение.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Наследственность и изменчивость - свойства организмов.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Наследственная и ненаследственная изменчивость.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Система и эволюция органического мира. Вид – основная систематическая единица. Признаки вида. Ч. Дарвин – основоположник учения об эволюции.Движущие виды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Взаимосвязи организмов и среды. Среда – источник веществ, энергии и информации. Влияние экологических факторов на организмы. Экосистемная организация живой природы. Взаимодействия разных видов в экосистеме (конкуренция, хищничество, симбиоз, паразитизм). Пищевые связи в экосистеме. Круговорот веществ и превращения энергии. Биосфера – глобальная экосистема. В.И. Вернадский – основоположник учения о биосфере. Границы биосферы. </w:t>
      </w:r>
      <w:r>
        <w:rPr>
          <w:rFonts w:ascii="Calibri" w:hAnsi="Calibri" w:cs="Calibri"/>
          <w:sz w:val="22"/>
          <w:szCs w:val="22"/>
        </w:rPr>
        <w:lastRenderedPageBreak/>
        <w:t>Распространение и роль живого вещества в биосфере. Роль человека в биосфере. Экологические проблемы. Последствия деятельности человека в экосистемах.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Лабораторные и практические работы.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клеток и тканей растений и животных на готовых микропрепаратах и их описание.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Выявление изменчивости у организмов.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Выявление приспособлений у организмов к среде обитания (на конкретных примерах)</w:t>
      </w:r>
    </w:p>
    <w:p w:rsidR="00743D65" w:rsidRDefault="00743D65" w:rsidP="00743D65">
      <w:pPr>
        <w:tabs>
          <w:tab w:val="left" w:pos="851"/>
        </w:tabs>
        <w:spacing w:before="21"/>
        <w:jc w:val="center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Экскурсии</w:t>
      </w:r>
    </w:p>
    <w:p w:rsidR="00743D65" w:rsidRDefault="00743D65" w:rsidP="00743D65">
      <w:pPr>
        <w:tabs>
          <w:tab w:val="left" w:pos="851"/>
        </w:tabs>
        <w:spacing w:before="2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Изучение и описание экосистемы своей местности.</w:t>
      </w: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P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8"/>
          <w:szCs w:val="28"/>
        </w:rPr>
      </w:pPr>
      <w:r w:rsidRPr="00743D65">
        <w:rPr>
          <w:rFonts w:ascii="Calibri" w:hAnsi="Calibri" w:cs="Calibri"/>
          <w:b/>
          <w:bCs/>
          <w:sz w:val="28"/>
          <w:szCs w:val="28"/>
        </w:rPr>
        <w:lastRenderedPageBreak/>
        <w:t>Тематическое планирование учебного предмета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5 класс 34 ч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(1 час в неделю)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23"/>
        <w:gridCol w:w="6719"/>
        <w:gridCol w:w="2229"/>
      </w:tblGrid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№ п/п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Название раздела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Биология – наука о живом мире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Многообразие живых организмов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Жизнь организмов на планете Земля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Человек на планете Земля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Контрольно-обобщающие уроки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</w:tr>
    </w:tbl>
    <w:p w:rsidR="00743D65" w:rsidRDefault="00743D65" w:rsidP="00743D65">
      <w:pPr>
        <w:spacing w:before="21"/>
        <w:jc w:val="both"/>
        <w:rPr>
          <w:rFonts w:ascii="Calibri" w:hAnsi="Calibri" w:cs="Calibri"/>
          <w:bCs/>
          <w:color w:val="231F20"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8"/>
          <w:szCs w:val="28"/>
        </w:rPr>
      </w:pPr>
      <w:r w:rsidRPr="00743D65">
        <w:rPr>
          <w:rFonts w:ascii="Calibri" w:hAnsi="Calibri" w:cs="Calibri"/>
          <w:b/>
          <w:bCs/>
          <w:sz w:val="28"/>
          <w:szCs w:val="28"/>
        </w:rPr>
        <w:t>Тематическое планирование учебного предмета</w:t>
      </w:r>
    </w:p>
    <w:p w:rsidR="00743D65" w:rsidRP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6 класс 34 ч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(1 час в неделю)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19"/>
        <w:gridCol w:w="6742"/>
        <w:gridCol w:w="2210"/>
      </w:tblGrid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№ п/п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Название раздела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Наука о растениях - ботаника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Органы растений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Основные процессы жизнедеятельности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Многообразие и развитие растительного мира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Природные сообщества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Контрольно-обобщающий урок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</w:tr>
    </w:tbl>
    <w:p w:rsidR="00743D65" w:rsidRDefault="00743D65" w:rsidP="00743D65">
      <w:pPr>
        <w:spacing w:before="21"/>
        <w:jc w:val="center"/>
        <w:rPr>
          <w:rFonts w:ascii="Calibri" w:hAnsi="Calibri" w:cs="Calibri"/>
          <w:sz w:val="22"/>
          <w:szCs w:val="22"/>
        </w:rPr>
      </w:pPr>
    </w:p>
    <w:p w:rsidR="00743D65" w:rsidRP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8"/>
          <w:szCs w:val="28"/>
        </w:rPr>
      </w:pPr>
      <w:r w:rsidRPr="00743D65">
        <w:rPr>
          <w:rFonts w:ascii="Calibri" w:hAnsi="Calibri" w:cs="Calibri"/>
          <w:b/>
          <w:bCs/>
          <w:sz w:val="28"/>
          <w:szCs w:val="28"/>
        </w:rPr>
        <w:t>Тематическое планирование учебного предмета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7 класс 68 ч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(2 часа в неделю)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21"/>
        <w:gridCol w:w="6736"/>
        <w:gridCol w:w="2214"/>
      </w:tblGrid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№ п/п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Название раздела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Общие сведения о мире животных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Строение тела животных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Подцарство Простейшие, или Одноклеточные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Подцарство Многоклеточные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Типы Плоские черви, Круглые черви, Кольчатые черви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Тип Моллюски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Тип Членистоногие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Тип Хордовые. Бесчерепные. Надкласс Рыбы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Класс Земноводные, или Амфибии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Класс Пресмыкающиеся, или Рептилии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11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Класс Птицы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12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Класс Млекопитающие, или Звери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13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Развитие животного мира на Земле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</w:tr>
    </w:tbl>
    <w:p w:rsidR="00743D65" w:rsidRDefault="00743D65" w:rsidP="00743D65">
      <w:pPr>
        <w:spacing w:before="21"/>
        <w:jc w:val="center"/>
        <w:rPr>
          <w:rFonts w:ascii="Calibri" w:hAnsi="Calibri" w:cs="Calibri"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43D65" w:rsidRP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8"/>
          <w:szCs w:val="28"/>
        </w:rPr>
      </w:pPr>
      <w:r w:rsidRPr="00743D65">
        <w:rPr>
          <w:rFonts w:ascii="Calibri" w:hAnsi="Calibri" w:cs="Calibri"/>
          <w:b/>
          <w:bCs/>
          <w:sz w:val="28"/>
          <w:szCs w:val="28"/>
        </w:rPr>
        <w:lastRenderedPageBreak/>
        <w:t>Тематическое планирование учебного предмета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8 класс 68 ч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(2 часа в неделю)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19"/>
        <w:gridCol w:w="6747"/>
        <w:gridCol w:w="2205"/>
      </w:tblGrid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№ п/п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Название раздела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Общий обзор организма человека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Опорно-двигательная система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Кровеносная система. Внутренняя среда организма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Дыхательная система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Пищеварительная система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Обмен веществ и энергии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 xml:space="preserve">Мочевыделительная система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Кожа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Эндокринная и нервная системы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Органы чувств. Анализаторы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11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Поведение человека и высшая нервная деятельность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12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Половая система. Индивидуальное развитие организма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</w:tr>
    </w:tbl>
    <w:p w:rsidR="00743D65" w:rsidRDefault="00743D65" w:rsidP="00743D65">
      <w:pPr>
        <w:spacing w:before="21"/>
        <w:jc w:val="center"/>
        <w:rPr>
          <w:rFonts w:ascii="Calibri" w:hAnsi="Calibri" w:cs="Calibri"/>
          <w:sz w:val="22"/>
          <w:szCs w:val="22"/>
        </w:rPr>
      </w:pPr>
    </w:p>
    <w:p w:rsidR="00743D65" w:rsidRPr="00743D65" w:rsidRDefault="00743D65" w:rsidP="00743D65">
      <w:pPr>
        <w:spacing w:before="21"/>
        <w:ind w:left="117"/>
        <w:jc w:val="center"/>
        <w:rPr>
          <w:rFonts w:ascii="Calibri" w:hAnsi="Calibri" w:cs="Calibri"/>
          <w:b/>
          <w:bCs/>
          <w:sz w:val="28"/>
          <w:szCs w:val="28"/>
        </w:rPr>
      </w:pPr>
      <w:r w:rsidRPr="00743D65">
        <w:rPr>
          <w:rFonts w:ascii="Calibri" w:hAnsi="Calibri" w:cs="Calibri"/>
          <w:b/>
          <w:bCs/>
          <w:sz w:val="28"/>
          <w:szCs w:val="28"/>
        </w:rPr>
        <w:t>Тематическое планирование учебного предмета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9 класс 68 ч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(2 часа в неделю)</w:t>
      </w:r>
    </w:p>
    <w:p w:rsidR="00743D65" w:rsidRDefault="00743D65" w:rsidP="00743D65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20"/>
        <w:gridCol w:w="6736"/>
        <w:gridCol w:w="2215"/>
      </w:tblGrid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№ п/п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Название раздела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Общие закономерности жизни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Закономерности жизни на клеточном уровне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Закономерности жизни на организменном уровне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17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Закономерности происхождения и развития жизни на Земле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20</w:t>
            </w:r>
          </w:p>
        </w:tc>
      </w:tr>
      <w:tr w:rsidR="00743D65" w:rsidTr="00743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Закономерности взаимоотношений организмов и среды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65" w:rsidRDefault="00743D65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15</w:t>
            </w:r>
          </w:p>
        </w:tc>
      </w:tr>
    </w:tbl>
    <w:p w:rsidR="00743D65" w:rsidRDefault="00743D65"/>
    <w:sectPr w:rsidR="00743D65" w:rsidSect="00045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7E0E49"/>
    <w:rsid w:val="000241F0"/>
    <w:rsid w:val="00045E0F"/>
    <w:rsid w:val="001B0BC8"/>
    <w:rsid w:val="00454936"/>
    <w:rsid w:val="00514275"/>
    <w:rsid w:val="00600E15"/>
    <w:rsid w:val="00743D65"/>
    <w:rsid w:val="007E0E49"/>
    <w:rsid w:val="009F6DC9"/>
    <w:rsid w:val="00B24029"/>
    <w:rsid w:val="00C005A4"/>
    <w:rsid w:val="00D84513"/>
    <w:rsid w:val="00E76293"/>
    <w:rsid w:val="00FC2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7E0E49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styleId="a3">
    <w:name w:val="No Spacing"/>
    <w:uiPriority w:val="99"/>
    <w:qFormat/>
    <w:rsid w:val="00743D65"/>
    <w:pPr>
      <w:spacing w:after="0" w:line="240" w:lineRule="auto"/>
    </w:pPr>
    <w:rPr>
      <w:rFonts w:ascii="Calibri" w:eastAsia="Calibri" w:hAnsi="Calibri" w:cs="Calibri"/>
    </w:rPr>
  </w:style>
  <w:style w:type="table" w:styleId="a4">
    <w:name w:val="Table Grid"/>
    <w:basedOn w:val="a1"/>
    <w:rsid w:val="00743D6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2306</Words>
  <Characters>13150</Characters>
  <Application>Microsoft Office Word</Application>
  <DocSecurity>0</DocSecurity>
  <Lines>109</Lines>
  <Paragraphs>30</Paragraphs>
  <ScaleCrop>false</ScaleCrop>
  <Company>Home</Company>
  <LinksUpToDate>false</LinksUpToDate>
  <CharactersWithSpaces>15426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9</cp:revision>
  <cp:lastPrinted>2019-04-30T06:21:00Z</cp:lastPrinted>
  <dcterms:created xsi:type="dcterms:W3CDTF">2018-09-03T10:28:00Z</dcterms:created>
  <dcterms:modified xsi:type="dcterms:W3CDTF">2019-05-08T15:57:00Z</dcterms:modified>
</cp:coreProperties>
</file>